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320" w:line="360" w:lineRule="auto"/>
        <w:rPr>
          <w:color w:val="222222"/>
        </w:rPr>
      </w:pPr>
      <w:r w:rsidDel="00000000" w:rsidR="00000000" w:rsidRPr="00000000">
        <w:rPr>
          <w:color w:val="222222"/>
          <w:rtl w:val="0"/>
        </w:rPr>
        <w:t xml:space="preserve">CHILD RESTRAINT POLICY</w:t>
      </w:r>
    </w:p>
    <w:p w:rsidR="00000000" w:rsidDel="00000000" w:rsidP="00000000" w:rsidRDefault="00000000" w:rsidRPr="00000000" w14:paraId="00000002">
      <w:pPr>
        <w:shd w:fill="ffffff" w:val="clear"/>
        <w:spacing w:after="200" w:before="320" w:line="360" w:lineRule="auto"/>
        <w:rPr>
          <w:color w:val="222222"/>
        </w:rPr>
      </w:pPr>
      <w:r w:rsidDel="00000000" w:rsidR="00000000" w:rsidRPr="00000000">
        <w:rPr>
          <w:color w:val="222222"/>
          <w:rtl w:val="0"/>
        </w:rPr>
        <w:t xml:space="preserve">GLOBE FIT</w:t>
      </w:r>
    </w:p>
    <w:p w:rsidR="00000000" w:rsidDel="00000000" w:rsidP="00000000" w:rsidRDefault="00000000" w:rsidRPr="00000000" w14:paraId="00000003">
      <w:pPr>
        <w:shd w:fill="ffffff" w:val="clear"/>
        <w:spacing w:after="200" w:before="320" w:line="360" w:lineRule="auto"/>
        <w:rPr>
          <w:color w:val="222222"/>
        </w:rPr>
      </w:pPr>
      <w:r w:rsidDel="00000000" w:rsidR="00000000" w:rsidRPr="00000000">
        <w:rPr>
          <w:color w:val="222222"/>
          <w:rtl w:val="0"/>
        </w:rPr>
        <w:t xml:space="preserve">Review Date: July 2026</w:t>
      </w:r>
    </w:p>
    <w:p w:rsidR="00000000" w:rsidDel="00000000" w:rsidP="00000000" w:rsidRDefault="00000000" w:rsidRPr="00000000" w14:paraId="00000004">
      <w:pPr>
        <w:shd w:fill="ffffff" w:val="clear"/>
        <w:spacing w:after="200" w:before="320" w:line="360" w:lineRule="auto"/>
        <w:rPr>
          <w:color w:val="222222"/>
        </w:rPr>
      </w:pPr>
      <w:r w:rsidDel="00000000" w:rsidR="00000000" w:rsidRPr="00000000">
        <w:rPr>
          <w:color w:val="222222"/>
          <w:rtl w:val="0"/>
        </w:rPr>
        <w:t xml:space="preserve">Designated Safeguarding Lead: Hannah Murphy</w:t>
      </w:r>
    </w:p>
    <w:p w:rsidR="00000000" w:rsidDel="00000000" w:rsidP="00000000" w:rsidRDefault="00000000" w:rsidRPr="00000000" w14:paraId="00000005">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hd w:fill="ffffff" w:val="clear"/>
        <w:spacing w:before="280" w:line="360" w:lineRule="auto"/>
        <w:rPr>
          <w:b w:val="1"/>
          <w:color w:val="222222"/>
          <w:sz w:val="26"/>
          <w:szCs w:val="26"/>
        </w:rPr>
      </w:pPr>
      <w:bookmarkStart w:colFirst="0" w:colLast="0" w:name="_p7v8lrx0fh3z" w:id="0"/>
      <w:bookmarkEnd w:id="0"/>
      <w:r w:rsidDel="00000000" w:rsidR="00000000" w:rsidRPr="00000000">
        <w:rPr>
          <w:b w:val="1"/>
          <w:color w:val="222222"/>
          <w:sz w:val="26"/>
          <w:szCs w:val="26"/>
          <w:rtl w:val="0"/>
        </w:rPr>
        <w:t xml:space="preserve">1. Purpose of the Policy</w:t>
      </w:r>
    </w:p>
    <w:p w:rsidR="00000000" w:rsidDel="00000000" w:rsidP="00000000" w:rsidRDefault="00000000" w:rsidRPr="00000000" w14:paraId="00000007">
      <w:pPr>
        <w:shd w:fill="ffffff" w:val="clear"/>
        <w:spacing w:after="200" w:before="320" w:line="360" w:lineRule="auto"/>
        <w:rPr>
          <w:color w:val="222222"/>
        </w:rPr>
      </w:pPr>
      <w:r w:rsidDel="00000000" w:rsidR="00000000" w:rsidRPr="00000000">
        <w:rPr>
          <w:color w:val="222222"/>
          <w:rtl w:val="0"/>
        </w:rPr>
        <w:t xml:space="preserve">This policy outlines our approach to physical intervention and restraint in line with legal and regulatory requirements, including the Children Act 1989, Education and Inspections Act 2006, and Ofsted’s safeguarding framework (2025). The purpose is to protect the safety and wellbeing of all children and staff and ensure that any use of physical intervention is lawful, reasonable, proportionate, and a last resort.</w:t>
      </w:r>
    </w:p>
    <w:p w:rsidR="00000000" w:rsidDel="00000000" w:rsidP="00000000" w:rsidRDefault="00000000" w:rsidRPr="00000000" w14:paraId="00000008">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3"/>
        <w:keepNext w:val="0"/>
        <w:keepLines w:val="0"/>
        <w:shd w:fill="ffffff" w:val="clear"/>
        <w:spacing w:before="280" w:line="360" w:lineRule="auto"/>
        <w:rPr>
          <w:b w:val="1"/>
          <w:color w:val="222222"/>
          <w:sz w:val="26"/>
          <w:szCs w:val="26"/>
        </w:rPr>
      </w:pPr>
      <w:bookmarkStart w:colFirst="0" w:colLast="0" w:name="_vyue6bd4gms1" w:id="1"/>
      <w:bookmarkEnd w:id="1"/>
      <w:r w:rsidDel="00000000" w:rsidR="00000000" w:rsidRPr="00000000">
        <w:rPr>
          <w:b w:val="1"/>
          <w:color w:val="222222"/>
          <w:sz w:val="26"/>
          <w:szCs w:val="26"/>
          <w:rtl w:val="0"/>
        </w:rPr>
        <w:t xml:space="preserve">2. Definition of Physical Restraint</w:t>
      </w:r>
    </w:p>
    <w:p w:rsidR="00000000" w:rsidDel="00000000" w:rsidP="00000000" w:rsidRDefault="00000000" w:rsidRPr="00000000" w14:paraId="0000000A">
      <w:pPr>
        <w:shd w:fill="ffffff" w:val="clear"/>
        <w:spacing w:after="200" w:before="320" w:line="360" w:lineRule="auto"/>
        <w:rPr>
          <w:color w:val="222222"/>
        </w:rPr>
      </w:pPr>
      <w:r w:rsidDel="00000000" w:rsidR="00000000" w:rsidRPr="00000000">
        <w:rPr>
          <w:color w:val="222222"/>
          <w:rtl w:val="0"/>
        </w:rPr>
        <w:t xml:space="preserve">Physical restraint is defined as the use of reasonable physical force to prevent a child from:</w:t>
      </w:r>
    </w:p>
    <w:p w:rsidR="00000000" w:rsidDel="00000000" w:rsidP="00000000" w:rsidRDefault="00000000" w:rsidRPr="00000000" w14:paraId="0000000B">
      <w:pPr>
        <w:numPr>
          <w:ilvl w:val="0"/>
          <w:numId w:val="6"/>
        </w:numPr>
        <w:spacing w:after="0" w:afterAutospacing="0" w:before="320" w:lineRule="auto"/>
        <w:ind w:left="940" w:hanging="360"/>
      </w:pPr>
      <w:r w:rsidDel="00000000" w:rsidR="00000000" w:rsidRPr="00000000">
        <w:rPr>
          <w:color w:val="222222"/>
          <w:rtl w:val="0"/>
        </w:rPr>
        <w:t xml:space="preserve">Causing harm to themselves or others</w:t>
      </w:r>
    </w:p>
    <w:p w:rsidR="00000000" w:rsidDel="00000000" w:rsidP="00000000" w:rsidRDefault="00000000" w:rsidRPr="00000000" w14:paraId="0000000C">
      <w:pPr>
        <w:numPr>
          <w:ilvl w:val="0"/>
          <w:numId w:val="6"/>
        </w:numPr>
        <w:spacing w:after="0" w:afterAutospacing="0" w:before="0" w:beforeAutospacing="0" w:lineRule="auto"/>
        <w:ind w:left="940" w:hanging="360"/>
      </w:pPr>
      <w:r w:rsidDel="00000000" w:rsidR="00000000" w:rsidRPr="00000000">
        <w:rPr>
          <w:color w:val="222222"/>
          <w:rtl w:val="0"/>
        </w:rPr>
        <w:t xml:space="preserve">Causing significant damage to property</w:t>
      </w:r>
    </w:p>
    <w:p w:rsidR="00000000" w:rsidDel="00000000" w:rsidP="00000000" w:rsidRDefault="00000000" w:rsidRPr="00000000" w14:paraId="0000000D">
      <w:pPr>
        <w:numPr>
          <w:ilvl w:val="0"/>
          <w:numId w:val="6"/>
        </w:numPr>
        <w:spacing w:after="200" w:before="0" w:beforeAutospacing="0" w:lineRule="auto"/>
        <w:ind w:left="940" w:hanging="360"/>
      </w:pPr>
      <w:r w:rsidDel="00000000" w:rsidR="00000000" w:rsidRPr="00000000">
        <w:rPr>
          <w:color w:val="222222"/>
          <w:rtl w:val="0"/>
        </w:rPr>
        <w:t xml:space="preserve">Seriously disrupting the environment or the safety of the group</w:t>
      </w:r>
    </w:p>
    <w:p w:rsidR="00000000" w:rsidDel="00000000" w:rsidP="00000000" w:rsidRDefault="00000000" w:rsidRPr="00000000" w14:paraId="0000000E">
      <w:pPr>
        <w:shd w:fill="ffffff" w:val="clear"/>
        <w:spacing w:after="200" w:before="320" w:line="360" w:lineRule="auto"/>
        <w:rPr>
          <w:color w:val="222222"/>
        </w:rPr>
      </w:pPr>
      <w:r w:rsidDel="00000000" w:rsidR="00000000" w:rsidRPr="00000000">
        <w:rPr>
          <w:color w:val="222222"/>
          <w:rtl w:val="0"/>
        </w:rPr>
        <w:t xml:space="preserve">Restraint does not include gentle physical prompts or support used in everyday care, such as guiding a child by the hand.</w:t>
      </w:r>
    </w:p>
    <w:p w:rsidR="00000000" w:rsidDel="00000000" w:rsidP="00000000" w:rsidRDefault="00000000" w:rsidRPr="00000000" w14:paraId="0000000F">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hd w:fill="ffffff" w:val="clear"/>
        <w:spacing w:before="280" w:line="360" w:lineRule="auto"/>
        <w:rPr>
          <w:b w:val="1"/>
          <w:color w:val="222222"/>
          <w:sz w:val="26"/>
          <w:szCs w:val="26"/>
        </w:rPr>
      </w:pPr>
      <w:bookmarkStart w:colFirst="0" w:colLast="0" w:name="_2o0d02v5s8u2" w:id="2"/>
      <w:bookmarkEnd w:id="2"/>
      <w:r w:rsidDel="00000000" w:rsidR="00000000" w:rsidRPr="00000000">
        <w:rPr>
          <w:rtl w:val="0"/>
        </w:rPr>
      </w:r>
    </w:p>
    <w:p w:rsidR="00000000" w:rsidDel="00000000" w:rsidP="00000000" w:rsidRDefault="00000000" w:rsidRPr="00000000" w14:paraId="00000011">
      <w:pPr>
        <w:pStyle w:val="Heading3"/>
        <w:keepNext w:val="0"/>
        <w:keepLines w:val="0"/>
        <w:shd w:fill="ffffff" w:val="clear"/>
        <w:spacing w:before="280" w:line="360" w:lineRule="auto"/>
        <w:rPr>
          <w:b w:val="1"/>
          <w:color w:val="222222"/>
          <w:sz w:val="26"/>
          <w:szCs w:val="26"/>
        </w:rPr>
      </w:pPr>
      <w:bookmarkStart w:colFirst="0" w:colLast="0" w:name="_akdg76ku557c" w:id="3"/>
      <w:bookmarkEnd w:id="3"/>
      <w:r w:rsidDel="00000000" w:rsidR="00000000" w:rsidRPr="00000000">
        <w:rPr>
          <w:rtl w:val="0"/>
        </w:rPr>
      </w:r>
    </w:p>
    <w:p w:rsidR="00000000" w:rsidDel="00000000" w:rsidP="00000000" w:rsidRDefault="00000000" w:rsidRPr="00000000" w14:paraId="00000012">
      <w:pPr>
        <w:pStyle w:val="Heading3"/>
        <w:keepNext w:val="0"/>
        <w:keepLines w:val="0"/>
        <w:shd w:fill="ffffff" w:val="clear"/>
        <w:spacing w:before="280" w:line="360" w:lineRule="auto"/>
        <w:rPr>
          <w:b w:val="1"/>
          <w:color w:val="222222"/>
          <w:sz w:val="26"/>
          <w:szCs w:val="26"/>
        </w:rPr>
      </w:pPr>
      <w:bookmarkStart w:colFirst="0" w:colLast="0" w:name="_9nh5om0vxrj" w:id="4"/>
      <w:bookmarkEnd w:id="4"/>
      <w:r w:rsidDel="00000000" w:rsidR="00000000" w:rsidRPr="00000000">
        <w:rPr>
          <w:b w:val="1"/>
          <w:color w:val="222222"/>
          <w:sz w:val="26"/>
          <w:szCs w:val="26"/>
          <w:rtl w:val="0"/>
        </w:rPr>
        <w:t xml:space="preserve">3. Principles</w:t>
      </w:r>
    </w:p>
    <w:p w:rsidR="00000000" w:rsidDel="00000000" w:rsidP="00000000" w:rsidRDefault="00000000" w:rsidRPr="00000000" w14:paraId="00000013">
      <w:pPr>
        <w:numPr>
          <w:ilvl w:val="0"/>
          <w:numId w:val="2"/>
        </w:numPr>
        <w:spacing w:after="0" w:afterAutospacing="0" w:before="320" w:lineRule="auto"/>
        <w:ind w:left="940" w:hanging="360"/>
      </w:pPr>
      <w:r w:rsidDel="00000000" w:rsidR="00000000" w:rsidRPr="00000000">
        <w:rPr>
          <w:color w:val="222222"/>
          <w:rtl w:val="0"/>
        </w:rPr>
        <w:t xml:space="preserve">Restraint is a last resort. All de-escalation and preventative techniques will be exhausted first.</w:t>
      </w:r>
    </w:p>
    <w:p w:rsidR="00000000" w:rsidDel="00000000" w:rsidP="00000000" w:rsidRDefault="00000000" w:rsidRPr="00000000" w14:paraId="00000014">
      <w:pPr>
        <w:numPr>
          <w:ilvl w:val="0"/>
          <w:numId w:val="2"/>
        </w:numPr>
        <w:spacing w:after="0" w:afterAutospacing="0" w:before="0" w:beforeAutospacing="0" w:lineRule="auto"/>
        <w:ind w:left="940" w:hanging="360"/>
      </w:pPr>
      <w:r w:rsidDel="00000000" w:rsidR="00000000" w:rsidRPr="00000000">
        <w:rPr>
          <w:color w:val="222222"/>
          <w:rtl w:val="0"/>
        </w:rPr>
        <w:t xml:space="preserve">Proportionate and necessary. Any intervention must be the minimum necessary to prevent harm.</w:t>
      </w:r>
    </w:p>
    <w:p w:rsidR="00000000" w:rsidDel="00000000" w:rsidP="00000000" w:rsidRDefault="00000000" w:rsidRPr="00000000" w14:paraId="00000015">
      <w:pPr>
        <w:numPr>
          <w:ilvl w:val="0"/>
          <w:numId w:val="2"/>
        </w:numPr>
        <w:spacing w:after="0" w:afterAutospacing="0" w:before="0" w:beforeAutospacing="0" w:lineRule="auto"/>
        <w:ind w:left="940" w:hanging="360"/>
      </w:pPr>
      <w:r w:rsidDel="00000000" w:rsidR="00000000" w:rsidRPr="00000000">
        <w:rPr>
          <w:color w:val="222222"/>
          <w:rtl w:val="0"/>
        </w:rPr>
        <w:t xml:space="preserve">Respect and dignity. All children will be treated with respect and supported emotionally post-incident.</w:t>
      </w:r>
    </w:p>
    <w:p w:rsidR="00000000" w:rsidDel="00000000" w:rsidP="00000000" w:rsidRDefault="00000000" w:rsidRPr="00000000" w14:paraId="00000016">
      <w:pPr>
        <w:numPr>
          <w:ilvl w:val="0"/>
          <w:numId w:val="2"/>
        </w:numPr>
        <w:spacing w:after="200" w:before="0" w:beforeAutospacing="0" w:lineRule="auto"/>
        <w:ind w:left="940" w:hanging="360"/>
      </w:pPr>
      <w:r w:rsidDel="00000000" w:rsidR="00000000" w:rsidRPr="00000000">
        <w:rPr>
          <w:color w:val="222222"/>
          <w:rtl w:val="0"/>
        </w:rPr>
        <w:t xml:space="preserve">Accountability. Any incident must be recorded, reported, and reviewed promptly.</w:t>
      </w:r>
    </w:p>
    <w:p w:rsidR="00000000" w:rsidDel="00000000" w:rsidP="00000000" w:rsidRDefault="00000000" w:rsidRPr="00000000" w14:paraId="00000017">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hd w:fill="ffffff" w:val="clear"/>
        <w:spacing w:before="280" w:line="360" w:lineRule="auto"/>
        <w:rPr>
          <w:b w:val="1"/>
          <w:color w:val="222222"/>
          <w:sz w:val="26"/>
          <w:szCs w:val="26"/>
        </w:rPr>
      </w:pPr>
      <w:bookmarkStart w:colFirst="0" w:colLast="0" w:name="_hlu31brrf0lm" w:id="5"/>
      <w:bookmarkEnd w:id="5"/>
      <w:r w:rsidDel="00000000" w:rsidR="00000000" w:rsidRPr="00000000">
        <w:rPr>
          <w:b w:val="1"/>
          <w:color w:val="222222"/>
          <w:sz w:val="26"/>
          <w:szCs w:val="26"/>
          <w:rtl w:val="0"/>
        </w:rPr>
        <w:t xml:space="preserve">4. Staff Training</w:t>
      </w:r>
    </w:p>
    <w:p w:rsidR="00000000" w:rsidDel="00000000" w:rsidP="00000000" w:rsidRDefault="00000000" w:rsidRPr="00000000" w14:paraId="00000019">
      <w:pPr>
        <w:numPr>
          <w:ilvl w:val="0"/>
          <w:numId w:val="1"/>
        </w:numPr>
        <w:spacing w:after="0" w:afterAutospacing="0" w:before="320" w:lineRule="auto"/>
        <w:ind w:left="940" w:hanging="360"/>
      </w:pPr>
      <w:r w:rsidDel="00000000" w:rsidR="00000000" w:rsidRPr="00000000">
        <w:rPr>
          <w:color w:val="222222"/>
          <w:rtl w:val="0"/>
        </w:rPr>
        <w:t xml:space="preserve">Only staff who have received up-to-date accredited training in physical intervention are permitted to use restraint.</w:t>
      </w:r>
    </w:p>
    <w:p w:rsidR="00000000" w:rsidDel="00000000" w:rsidP="00000000" w:rsidRDefault="00000000" w:rsidRPr="00000000" w14:paraId="0000001A">
      <w:pPr>
        <w:numPr>
          <w:ilvl w:val="0"/>
          <w:numId w:val="1"/>
        </w:numPr>
        <w:spacing w:after="0" w:afterAutospacing="0" w:before="0" w:beforeAutospacing="0" w:lineRule="auto"/>
        <w:ind w:left="940" w:hanging="360"/>
      </w:pPr>
      <w:r w:rsidDel="00000000" w:rsidR="00000000" w:rsidRPr="00000000">
        <w:rPr>
          <w:color w:val="222222"/>
          <w:rtl w:val="0"/>
        </w:rPr>
        <w:t xml:space="preserve">All staff are trained in de-escalation strategies and managing challenging behaviour without physical force.</w:t>
      </w:r>
    </w:p>
    <w:p w:rsidR="00000000" w:rsidDel="00000000" w:rsidP="00000000" w:rsidRDefault="00000000" w:rsidRPr="00000000" w14:paraId="0000001B">
      <w:pPr>
        <w:numPr>
          <w:ilvl w:val="0"/>
          <w:numId w:val="1"/>
        </w:numPr>
        <w:spacing w:after="200" w:before="0" w:beforeAutospacing="0" w:lineRule="auto"/>
        <w:ind w:left="940" w:hanging="360"/>
      </w:pPr>
      <w:r w:rsidDel="00000000" w:rsidR="00000000" w:rsidRPr="00000000">
        <w:rPr>
          <w:color w:val="222222"/>
          <w:rtl w:val="0"/>
        </w:rPr>
        <w:t xml:space="preserve">Refresher training is conducted annually or as required.</w:t>
      </w:r>
    </w:p>
    <w:p w:rsidR="00000000" w:rsidDel="00000000" w:rsidP="00000000" w:rsidRDefault="00000000" w:rsidRPr="00000000" w14:paraId="0000001C">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hd w:fill="ffffff" w:val="clear"/>
        <w:spacing w:before="280" w:line="360" w:lineRule="auto"/>
        <w:rPr>
          <w:b w:val="1"/>
          <w:color w:val="222222"/>
          <w:sz w:val="26"/>
          <w:szCs w:val="26"/>
        </w:rPr>
      </w:pPr>
      <w:bookmarkStart w:colFirst="0" w:colLast="0" w:name="_kmm098joi02o" w:id="6"/>
      <w:bookmarkEnd w:id="6"/>
      <w:r w:rsidDel="00000000" w:rsidR="00000000" w:rsidRPr="00000000">
        <w:rPr>
          <w:b w:val="1"/>
          <w:color w:val="222222"/>
          <w:sz w:val="26"/>
          <w:szCs w:val="26"/>
          <w:rtl w:val="0"/>
        </w:rPr>
        <w:t xml:space="preserve">5. Procedures for Using Restraint</w:t>
      </w:r>
    </w:p>
    <w:p w:rsidR="00000000" w:rsidDel="00000000" w:rsidP="00000000" w:rsidRDefault="00000000" w:rsidRPr="00000000" w14:paraId="0000001E">
      <w:pPr>
        <w:numPr>
          <w:ilvl w:val="0"/>
          <w:numId w:val="8"/>
        </w:numPr>
        <w:spacing w:after="0" w:afterAutospacing="0" w:before="320" w:lineRule="auto"/>
        <w:ind w:left="940" w:hanging="360"/>
      </w:pPr>
      <w:r w:rsidDel="00000000" w:rsidR="00000000" w:rsidRPr="00000000">
        <w:rPr>
          <w:color w:val="222222"/>
          <w:rtl w:val="0"/>
        </w:rPr>
        <w:t xml:space="preserve">Restraint is only used if there is an immediate risk to the child, another child, a member of staff, or property.</w:t>
      </w:r>
    </w:p>
    <w:p w:rsidR="00000000" w:rsidDel="00000000" w:rsidP="00000000" w:rsidRDefault="00000000" w:rsidRPr="00000000" w14:paraId="0000001F">
      <w:pPr>
        <w:numPr>
          <w:ilvl w:val="0"/>
          <w:numId w:val="8"/>
        </w:numPr>
        <w:spacing w:after="0" w:afterAutospacing="0" w:before="0" w:beforeAutospacing="0" w:lineRule="auto"/>
        <w:ind w:left="940" w:hanging="360"/>
      </w:pPr>
      <w:r w:rsidDel="00000000" w:rsidR="00000000" w:rsidRPr="00000000">
        <w:rPr>
          <w:color w:val="222222"/>
          <w:rtl w:val="0"/>
        </w:rPr>
        <w:t xml:space="preserve">The restraint must end as soon as the risk has passed.</w:t>
      </w:r>
    </w:p>
    <w:p w:rsidR="00000000" w:rsidDel="00000000" w:rsidP="00000000" w:rsidRDefault="00000000" w:rsidRPr="00000000" w14:paraId="00000020">
      <w:pPr>
        <w:numPr>
          <w:ilvl w:val="0"/>
          <w:numId w:val="8"/>
        </w:numPr>
        <w:spacing w:after="0" w:afterAutospacing="0" w:before="0" w:beforeAutospacing="0" w:lineRule="auto"/>
        <w:ind w:left="940" w:hanging="360"/>
      </w:pPr>
      <w:r w:rsidDel="00000000" w:rsidR="00000000" w:rsidRPr="00000000">
        <w:rPr>
          <w:color w:val="222222"/>
          <w:rtl w:val="0"/>
        </w:rPr>
        <w:t xml:space="preserve">At least two staff members should be present during the incident where possible.</w:t>
      </w:r>
    </w:p>
    <w:p w:rsidR="00000000" w:rsidDel="00000000" w:rsidP="00000000" w:rsidRDefault="00000000" w:rsidRPr="00000000" w14:paraId="00000021">
      <w:pPr>
        <w:numPr>
          <w:ilvl w:val="0"/>
          <w:numId w:val="8"/>
        </w:numPr>
        <w:spacing w:after="200" w:before="0" w:beforeAutospacing="0" w:lineRule="auto"/>
        <w:ind w:left="940" w:hanging="360"/>
      </w:pPr>
      <w:r w:rsidDel="00000000" w:rsidR="00000000" w:rsidRPr="00000000">
        <w:rPr>
          <w:color w:val="222222"/>
          <w:rtl w:val="0"/>
        </w:rPr>
        <w:t xml:space="preserve">Staff must never use restraint as punishment, discipline, or for compliance.</w:t>
      </w:r>
    </w:p>
    <w:p w:rsidR="00000000" w:rsidDel="00000000" w:rsidP="00000000" w:rsidRDefault="00000000" w:rsidRPr="00000000" w14:paraId="00000022">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hd w:fill="ffffff" w:val="clear"/>
        <w:spacing w:before="280" w:line="360" w:lineRule="auto"/>
        <w:rPr>
          <w:b w:val="1"/>
          <w:color w:val="222222"/>
          <w:sz w:val="26"/>
          <w:szCs w:val="26"/>
        </w:rPr>
      </w:pPr>
      <w:bookmarkStart w:colFirst="0" w:colLast="0" w:name="_je8j86qzgbzv" w:id="7"/>
      <w:bookmarkEnd w:id="7"/>
      <w:r w:rsidDel="00000000" w:rsidR="00000000" w:rsidRPr="00000000">
        <w:rPr>
          <w:b w:val="1"/>
          <w:color w:val="222222"/>
          <w:sz w:val="26"/>
          <w:szCs w:val="26"/>
          <w:rtl w:val="0"/>
        </w:rPr>
        <w:t xml:space="preserve">6. Recording and Reporting</w:t>
      </w:r>
    </w:p>
    <w:p w:rsidR="00000000" w:rsidDel="00000000" w:rsidP="00000000" w:rsidRDefault="00000000" w:rsidRPr="00000000" w14:paraId="00000024">
      <w:pPr>
        <w:shd w:fill="ffffff" w:val="clear"/>
        <w:spacing w:after="200" w:before="320" w:line="360" w:lineRule="auto"/>
        <w:rPr>
          <w:color w:val="222222"/>
        </w:rPr>
      </w:pPr>
      <w:r w:rsidDel="00000000" w:rsidR="00000000" w:rsidRPr="00000000">
        <w:rPr>
          <w:color w:val="222222"/>
          <w:rtl w:val="0"/>
        </w:rPr>
        <w:t xml:space="preserve">All incidents of restraint must be:</w:t>
      </w:r>
    </w:p>
    <w:p w:rsidR="00000000" w:rsidDel="00000000" w:rsidP="00000000" w:rsidRDefault="00000000" w:rsidRPr="00000000" w14:paraId="00000025">
      <w:pPr>
        <w:numPr>
          <w:ilvl w:val="0"/>
          <w:numId w:val="10"/>
        </w:numPr>
        <w:spacing w:after="0" w:afterAutospacing="0" w:before="320" w:lineRule="auto"/>
        <w:ind w:left="940" w:hanging="360"/>
      </w:pPr>
      <w:r w:rsidDel="00000000" w:rsidR="00000000" w:rsidRPr="00000000">
        <w:rPr>
          <w:color w:val="222222"/>
          <w:rtl w:val="0"/>
        </w:rPr>
        <w:t xml:space="preserve">Logged in the Physical Intervention Record Book (or digital equivalent) on the day of the incident</w:t>
      </w:r>
    </w:p>
    <w:p w:rsidR="00000000" w:rsidDel="00000000" w:rsidP="00000000" w:rsidRDefault="00000000" w:rsidRPr="00000000" w14:paraId="00000026">
      <w:pPr>
        <w:numPr>
          <w:ilvl w:val="0"/>
          <w:numId w:val="10"/>
        </w:numPr>
        <w:spacing w:after="0" w:afterAutospacing="0" w:before="0" w:beforeAutospacing="0" w:lineRule="auto"/>
        <w:ind w:left="940" w:hanging="360"/>
      </w:pPr>
      <w:r w:rsidDel="00000000" w:rsidR="00000000" w:rsidRPr="00000000">
        <w:rPr>
          <w:color w:val="222222"/>
          <w:rtl w:val="0"/>
        </w:rPr>
        <w:t xml:space="preserve">Reported to the Designated Safeguarding Lead immediately</w:t>
      </w:r>
    </w:p>
    <w:p w:rsidR="00000000" w:rsidDel="00000000" w:rsidP="00000000" w:rsidRDefault="00000000" w:rsidRPr="00000000" w14:paraId="00000027">
      <w:pPr>
        <w:numPr>
          <w:ilvl w:val="0"/>
          <w:numId w:val="10"/>
        </w:numPr>
        <w:spacing w:after="0" w:afterAutospacing="0" w:before="0" w:beforeAutospacing="0" w:lineRule="auto"/>
        <w:ind w:left="940" w:hanging="360"/>
      </w:pPr>
      <w:r w:rsidDel="00000000" w:rsidR="00000000" w:rsidRPr="00000000">
        <w:rPr>
          <w:color w:val="222222"/>
          <w:rtl w:val="0"/>
        </w:rPr>
        <w:t xml:space="preserve">Communicated to the child’s parent or carer on the same day</w:t>
      </w:r>
    </w:p>
    <w:p w:rsidR="00000000" w:rsidDel="00000000" w:rsidP="00000000" w:rsidRDefault="00000000" w:rsidRPr="00000000" w14:paraId="00000028">
      <w:pPr>
        <w:numPr>
          <w:ilvl w:val="0"/>
          <w:numId w:val="10"/>
        </w:numPr>
        <w:spacing w:after="200" w:before="0" w:beforeAutospacing="0" w:lineRule="auto"/>
        <w:ind w:left="940" w:hanging="360"/>
      </w:pPr>
      <w:r w:rsidDel="00000000" w:rsidR="00000000" w:rsidRPr="00000000">
        <w:rPr>
          <w:color w:val="222222"/>
          <w:rtl w:val="0"/>
        </w:rPr>
        <w:t xml:space="preserve">Reviewed within 24 hours to ensure policy compliance and assess ongoing risk</w:t>
      </w:r>
    </w:p>
    <w:p w:rsidR="00000000" w:rsidDel="00000000" w:rsidP="00000000" w:rsidRDefault="00000000" w:rsidRPr="00000000" w14:paraId="00000029">
      <w:pPr>
        <w:shd w:fill="ffffff" w:val="clear"/>
        <w:spacing w:after="200" w:before="320" w:line="360" w:lineRule="auto"/>
        <w:rPr>
          <w:color w:val="222222"/>
        </w:rPr>
      </w:pPr>
      <w:r w:rsidDel="00000000" w:rsidR="00000000" w:rsidRPr="00000000">
        <w:rPr>
          <w:color w:val="222222"/>
          <w:rtl w:val="0"/>
        </w:rPr>
        <w:t xml:space="preserve">Details recorded must include:</w:t>
      </w:r>
    </w:p>
    <w:p w:rsidR="00000000" w:rsidDel="00000000" w:rsidP="00000000" w:rsidRDefault="00000000" w:rsidRPr="00000000" w14:paraId="0000002A">
      <w:pPr>
        <w:numPr>
          <w:ilvl w:val="0"/>
          <w:numId w:val="3"/>
        </w:numPr>
        <w:spacing w:after="0" w:afterAutospacing="0" w:before="320" w:lineRule="auto"/>
        <w:ind w:left="940" w:hanging="360"/>
      </w:pPr>
      <w:r w:rsidDel="00000000" w:rsidR="00000000" w:rsidRPr="00000000">
        <w:rPr>
          <w:color w:val="222222"/>
          <w:rtl w:val="0"/>
        </w:rPr>
        <w:t xml:space="preserve">Date, time, and location</w:t>
      </w:r>
    </w:p>
    <w:p w:rsidR="00000000" w:rsidDel="00000000" w:rsidP="00000000" w:rsidRDefault="00000000" w:rsidRPr="00000000" w14:paraId="0000002B">
      <w:pPr>
        <w:numPr>
          <w:ilvl w:val="0"/>
          <w:numId w:val="3"/>
        </w:numPr>
        <w:spacing w:after="0" w:afterAutospacing="0" w:before="0" w:beforeAutospacing="0" w:lineRule="auto"/>
        <w:ind w:left="940" w:hanging="360"/>
      </w:pPr>
      <w:r w:rsidDel="00000000" w:rsidR="00000000" w:rsidRPr="00000000">
        <w:rPr>
          <w:color w:val="222222"/>
          <w:rtl w:val="0"/>
        </w:rPr>
        <w:t xml:space="preserve">Name of the child</w:t>
      </w:r>
    </w:p>
    <w:p w:rsidR="00000000" w:rsidDel="00000000" w:rsidP="00000000" w:rsidRDefault="00000000" w:rsidRPr="00000000" w14:paraId="0000002C">
      <w:pPr>
        <w:numPr>
          <w:ilvl w:val="0"/>
          <w:numId w:val="3"/>
        </w:numPr>
        <w:spacing w:after="0" w:afterAutospacing="0" w:before="0" w:beforeAutospacing="0" w:lineRule="auto"/>
        <w:ind w:left="940" w:hanging="360"/>
      </w:pPr>
      <w:r w:rsidDel="00000000" w:rsidR="00000000" w:rsidRPr="00000000">
        <w:rPr>
          <w:color w:val="222222"/>
          <w:rtl w:val="0"/>
        </w:rPr>
        <w:t xml:space="preserve">Staff involved and witnesses</w:t>
      </w:r>
    </w:p>
    <w:p w:rsidR="00000000" w:rsidDel="00000000" w:rsidP="00000000" w:rsidRDefault="00000000" w:rsidRPr="00000000" w14:paraId="0000002D">
      <w:pPr>
        <w:numPr>
          <w:ilvl w:val="0"/>
          <w:numId w:val="3"/>
        </w:numPr>
        <w:spacing w:after="0" w:afterAutospacing="0" w:before="0" w:beforeAutospacing="0" w:lineRule="auto"/>
        <w:ind w:left="940" w:hanging="360"/>
      </w:pPr>
      <w:r w:rsidDel="00000000" w:rsidR="00000000" w:rsidRPr="00000000">
        <w:rPr>
          <w:color w:val="222222"/>
          <w:rtl w:val="0"/>
        </w:rPr>
        <w:t xml:space="preserve">What led to the incident</w:t>
      </w:r>
    </w:p>
    <w:p w:rsidR="00000000" w:rsidDel="00000000" w:rsidP="00000000" w:rsidRDefault="00000000" w:rsidRPr="00000000" w14:paraId="0000002E">
      <w:pPr>
        <w:numPr>
          <w:ilvl w:val="0"/>
          <w:numId w:val="3"/>
        </w:numPr>
        <w:spacing w:after="0" w:afterAutospacing="0" w:before="0" w:beforeAutospacing="0" w:lineRule="auto"/>
        <w:ind w:left="940" w:hanging="360"/>
      </w:pPr>
      <w:r w:rsidDel="00000000" w:rsidR="00000000" w:rsidRPr="00000000">
        <w:rPr>
          <w:color w:val="222222"/>
          <w:rtl w:val="0"/>
        </w:rPr>
        <w:t xml:space="preserve">What de-escalation strategies were attempted</w:t>
      </w:r>
    </w:p>
    <w:p w:rsidR="00000000" w:rsidDel="00000000" w:rsidP="00000000" w:rsidRDefault="00000000" w:rsidRPr="00000000" w14:paraId="0000002F">
      <w:pPr>
        <w:numPr>
          <w:ilvl w:val="0"/>
          <w:numId w:val="3"/>
        </w:numPr>
        <w:spacing w:after="0" w:afterAutospacing="0" w:before="0" w:beforeAutospacing="0" w:lineRule="auto"/>
        <w:ind w:left="940" w:hanging="360"/>
      </w:pPr>
      <w:r w:rsidDel="00000000" w:rsidR="00000000" w:rsidRPr="00000000">
        <w:rPr>
          <w:color w:val="222222"/>
          <w:rtl w:val="0"/>
        </w:rPr>
        <w:t xml:space="preserve">Description of the restraint used</w:t>
      </w:r>
    </w:p>
    <w:p w:rsidR="00000000" w:rsidDel="00000000" w:rsidP="00000000" w:rsidRDefault="00000000" w:rsidRPr="00000000" w14:paraId="00000030">
      <w:pPr>
        <w:numPr>
          <w:ilvl w:val="0"/>
          <w:numId w:val="3"/>
        </w:numPr>
        <w:spacing w:after="0" w:afterAutospacing="0" w:before="0" w:beforeAutospacing="0" w:lineRule="auto"/>
        <w:ind w:left="940" w:hanging="360"/>
      </w:pPr>
      <w:r w:rsidDel="00000000" w:rsidR="00000000" w:rsidRPr="00000000">
        <w:rPr>
          <w:color w:val="222222"/>
          <w:rtl w:val="0"/>
        </w:rPr>
        <w:t xml:space="preserve">Duration and outcome</w:t>
      </w:r>
    </w:p>
    <w:p w:rsidR="00000000" w:rsidDel="00000000" w:rsidP="00000000" w:rsidRDefault="00000000" w:rsidRPr="00000000" w14:paraId="00000031">
      <w:pPr>
        <w:numPr>
          <w:ilvl w:val="0"/>
          <w:numId w:val="3"/>
        </w:numPr>
        <w:spacing w:after="0" w:afterAutospacing="0" w:before="0" w:beforeAutospacing="0" w:lineRule="auto"/>
        <w:ind w:left="940" w:hanging="360"/>
      </w:pPr>
      <w:r w:rsidDel="00000000" w:rsidR="00000000" w:rsidRPr="00000000">
        <w:rPr>
          <w:color w:val="222222"/>
          <w:rtl w:val="0"/>
        </w:rPr>
        <w:t xml:space="preserve">Any injuries sustained</w:t>
      </w:r>
    </w:p>
    <w:p w:rsidR="00000000" w:rsidDel="00000000" w:rsidP="00000000" w:rsidRDefault="00000000" w:rsidRPr="00000000" w14:paraId="00000032">
      <w:pPr>
        <w:numPr>
          <w:ilvl w:val="0"/>
          <w:numId w:val="3"/>
        </w:numPr>
        <w:spacing w:after="200" w:before="0" w:beforeAutospacing="0" w:lineRule="auto"/>
        <w:ind w:left="940" w:hanging="360"/>
      </w:pPr>
      <w:r w:rsidDel="00000000" w:rsidR="00000000" w:rsidRPr="00000000">
        <w:rPr>
          <w:color w:val="222222"/>
          <w:rtl w:val="0"/>
        </w:rPr>
        <w:t xml:space="preserve">Actions taken after the incident</w:t>
      </w:r>
    </w:p>
    <w:p w:rsidR="00000000" w:rsidDel="00000000" w:rsidP="00000000" w:rsidRDefault="00000000" w:rsidRPr="00000000" w14:paraId="00000033">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hd w:fill="ffffff" w:val="clear"/>
        <w:spacing w:before="280" w:line="360" w:lineRule="auto"/>
        <w:rPr>
          <w:b w:val="1"/>
          <w:color w:val="222222"/>
          <w:sz w:val="26"/>
          <w:szCs w:val="26"/>
        </w:rPr>
      </w:pPr>
      <w:bookmarkStart w:colFirst="0" w:colLast="0" w:name="_d0yr6mlyi696" w:id="8"/>
      <w:bookmarkEnd w:id="8"/>
      <w:r w:rsidDel="00000000" w:rsidR="00000000" w:rsidRPr="00000000">
        <w:rPr>
          <w:b w:val="1"/>
          <w:color w:val="222222"/>
          <w:sz w:val="26"/>
          <w:szCs w:val="26"/>
          <w:rtl w:val="0"/>
        </w:rPr>
        <w:t xml:space="preserve">7. Post-Incident Support</w:t>
      </w:r>
    </w:p>
    <w:p w:rsidR="00000000" w:rsidDel="00000000" w:rsidP="00000000" w:rsidRDefault="00000000" w:rsidRPr="00000000" w14:paraId="00000035">
      <w:pPr>
        <w:numPr>
          <w:ilvl w:val="0"/>
          <w:numId w:val="4"/>
        </w:numPr>
        <w:spacing w:after="0" w:afterAutospacing="0" w:before="320" w:lineRule="auto"/>
        <w:ind w:left="940" w:hanging="360"/>
      </w:pPr>
      <w:r w:rsidDel="00000000" w:rsidR="00000000" w:rsidRPr="00000000">
        <w:rPr>
          <w:color w:val="222222"/>
          <w:rtl w:val="0"/>
        </w:rPr>
        <w:t xml:space="preserve">The child will be given time and space to recover emotionally.</w:t>
      </w:r>
    </w:p>
    <w:p w:rsidR="00000000" w:rsidDel="00000000" w:rsidP="00000000" w:rsidRDefault="00000000" w:rsidRPr="00000000" w14:paraId="00000036">
      <w:pPr>
        <w:numPr>
          <w:ilvl w:val="0"/>
          <w:numId w:val="4"/>
        </w:numPr>
        <w:spacing w:after="0" w:afterAutospacing="0" w:before="0" w:beforeAutospacing="0" w:lineRule="auto"/>
        <w:ind w:left="940" w:hanging="360"/>
      </w:pPr>
      <w:r w:rsidDel="00000000" w:rsidR="00000000" w:rsidRPr="00000000">
        <w:rPr>
          <w:color w:val="222222"/>
          <w:rtl w:val="0"/>
        </w:rPr>
        <w:t xml:space="preserve">A debrief will take place with staff involved to reflect and ensure wellbeing.</w:t>
      </w:r>
    </w:p>
    <w:p w:rsidR="00000000" w:rsidDel="00000000" w:rsidP="00000000" w:rsidRDefault="00000000" w:rsidRPr="00000000" w14:paraId="00000037">
      <w:pPr>
        <w:numPr>
          <w:ilvl w:val="0"/>
          <w:numId w:val="4"/>
        </w:numPr>
        <w:spacing w:after="200" w:before="0" w:beforeAutospacing="0" w:lineRule="auto"/>
        <w:ind w:left="940" w:hanging="360"/>
      </w:pPr>
      <w:r w:rsidDel="00000000" w:rsidR="00000000" w:rsidRPr="00000000">
        <w:rPr>
          <w:color w:val="222222"/>
          <w:rtl w:val="0"/>
        </w:rPr>
        <w:t xml:space="preserve">An internal review will assess if behaviour plans, risk assessments, or care plans need updating.</w:t>
      </w:r>
    </w:p>
    <w:p w:rsidR="00000000" w:rsidDel="00000000" w:rsidP="00000000" w:rsidRDefault="00000000" w:rsidRPr="00000000" w14:paraId="00000038">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3"/>
        <w:keepNext w:val="0"/>
        <w:keepLines w:val="0"/>
        <w:shd w:fill="ffffff" w:val="clear"/>
        <w:spacing w:before="280" w:line="360" w:lineRule="auto"/>
        <w:rPr>
          <w:b w:val="1"/>
          <w:color w:val="222222"/>
          <w:sz w:val="26"/>
          <w:szCs w:val="26"/>
        </w:rPr>
      </w:pPr>
      <w:bookmarkStart w:colFirst="0" w:colLast="0" w:name="_pczquplqwk70" w:id="9"/>
      <w:bookmarkEnd w:id="9"/>
      <w:r w:rsidDel="00000000" w:rsidR="00000000" w:rsidRPr="00000000">
        <w:rPr>
          <w:b w:val="1"/>
          <w:color w:val="222222"/>
          <w:sz w:val="26"/>
          <w:szCs w:val="26"/>
          <w:rtl w:val="0"/>
        </w:rPr>
        <w:t xml:space="preserve">8. Partnership with Parents/Carers</w:t>
      </w:r>
    </w:p>
    <w:p w:rsidR="00000000" w:rsidDel="00000000" w:rsidP="00000000" w:rsidRDefault="00000000" w:rsidRPr="00000000" w14:paraId="0000003A">
      <w:pPr>
        <w:numPr>
          <w:ilvl w:val="0"/>
          <w:numId w:val="5"/>
        </w:numPr>
        <w:spacing w:after="0" w:afterAutospacing="0" w:before="320" w:lineRule="auto"/>
        <w:ind w:left="940" w:hanging="360"/>
      </w:pPr>
      <w:r w:rsidDel="00000000" w:rsidR="00000000" w:rsidRPr="00000000">
        <w:rPr>
          <w:color w:val="222222"/>
          <w:rtl w:val="0"/>
        </w:rPr>
        <w:t xml:space="preserve">This policy is shared with all parents/carers upon registration.</w:t>
      </w:r>
    </w:p>
    <w:p w:rsidR="00000000" w:rsidDel="00000000" w:rsidP="00000000" w:rsidRDefault="00000000" w:rsidRPr="00000000" w14:paraId="0000003B">
      <w:pPr>
        <w:numPr>
          <w:ilvl w:val="0"/>
          <w:numId w:val="5"/>
        </w:numPr>
        <w:spacing w:after="0" w:afterAutospacing="0" w:before="0" w:beforeAutospacing="0" w:lineRule="auto"/>
        <w:ind w:left="940" w:hanging="360"/>
      </w:pPr>
      <w:r w:rsidDel="00000000" w:rsidR="00000000" w:rsidRPr="00000000">
        <w:rPr>
          <w:color w:val="222222"/>
          <w:rtl w:val="0"/>
        </w:rPr>
        <w:t xml:space="preserve">We work collaboratively with families, especially where children have SEND or known behavioural needs.</w:t>
      </w:r>
    </w:p>
    <w:p w:rsidR="00000000" w:rsidDel="00000000" w:rsidP="00000000" w:rsidRDefault="00000000" w:rsidRPr="00000000" w14:paraId="0000003C">
      <w:pPr>
        <w:numPr>
          <w:ilvl w:val="0"/>
          <w:numId w:val="5"/>
        </w:numPr>
        <w:spacing w:after="200" w:before="0" w:beforeAutospacing="0" w:lineRule="auto"/>
        <w:ind w:left="940" w:hanging="360"/>
      </w:pPr>
      <w:r w:rsidDel="00000000" w:rsidR="00000000" w:rsidRPr="00000000">
        <w:rPr>
          <w:color w:val="222222"/>
          <w:rtl w:val="0"/>
        </w:rPr>
        <w:t xml:space="preserve">Individual Behaviour Plans and Positive Handling Plans will be developed where appropriate and shared with parents.</w:t>
      </w:r>
    </w:p>
    <w:p w:rsidR="00000000" w:rsidDel="00000000" w:rsidP="00000000" w:rsidRDefault="00000000" w:rsidRPr="00000000" w14:paraId="0000003D">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hd w:fill="ffffff" w:val="clear"/>
        <w:spacing w:before="280" w:line="360" w:lineRule="auto"/>
        <w:rPr>
          <w:b w:val="1"/>
          <w:color w:val="222222"/>
          <w:sz w:val="26"/>
          <w:szCs w:val="26"/>
        </w:rPr>
      </w:pPr>
      <w:bookmarkStart w:colFirst="0" w:colLast="0" w:name="_pk04imw2phnl" w:id="10"/>
      <w:bookmarkEnd w:id="10"/>
      <w:r w:rsidDel="00000000" w:rsidR="00000000" w:rsidRPr="00000000">
        <w:rPr>
          <w:b w:val="1"/>
          <w:color w:val="222222"/>
          <w:sz w:val="26"/>
          <w:szCs w:val="26"/>
          <w:rtl w:val="0"/>
        </w:rPr>
        <w:t xml:space="preserve">9. Monitoring and Review</w:t>
      </w:r>
    </w:p>
    <w:p w:rsidR="00000000" w:rsidDel="00000000" w:rsidP="00000000" w:rsidRDefault="00000000" w:rsidRPr="00000000" w14:paraId="0000003F">
      <w:pPr>
        <w:numPr>
          <w:ilvl w:val="0"/>
          <w:numId w:val="9"/>
        </w:numPr>
        <w:spacing w:after="0" w:afterAutospacing="0" w:before="320" w:lineRule="auto"/>
        <w:ind w:left="940" w:hanging="360"/>
      </w:pPr>
      <w:r w:rsidDel="00000000" w:rsidR="00000000" w:rsidRPr="00000000">
        <w:rPr>
          <w:color w:val="222222"/>
          <w:rtl w:val="0"/>
        </w:rPr>
        <w:t xml:space="preserve">The DSL and senior leadership team monitor all restraint records termly.</w:t>
      </w:r>
    </w:p>
    <w:p w:rsidR="00000000" w:rsidDel="00000000" w:rsidP="00000000" w:rsidRDefault="00000000" w:rsidRPr="00000000" w14:paraId="00000040">
      <w:pPr>
        <w:numPr>
          <w:ilvl w:val="0"/>
          <w:numId w:val="9"/>
        </w:numPr>
        <w:spacing w:after="0" w:afterAutospacing="0" w:before="0" w:beforeAutospacing="0" w:lineRule="auto"/>
        <w:ind w:left="940" w:hanging="360"/>
      </w:pPr>
      <w:r w:rsidDel="00000000" w:rsidR="00000000" w:rsidRPr="00000000">
        <w:rPr>
          <w:color w:val="222222"/>
          <w:rtl w:val="0"/>
        </w:rPr>
        <w:t xml:space="preserve">Patterns or repeated incidents are escalated to safeguarding leads and external professionals if necessary.</w:t>
      </w:r>
    </w:p>
    <w:p w:rsidR="00000000" w:rsidDel="00000000" w:rsidP="00000000" w:rsidRDefault="00000000" w:rsidRPr="00000000" w14:paraId="00000041">
      <w:pPr>
        <w:numPr>
          <w:ilvl w:val="0"/>
          <w:numId w:val="9"/>
        </w:numPr>
        <w:spacing w:after="200" w:before="0" w:beforeAutospacing="0" w:lineRule="auto"/>
        <w:ind w:left="940" w:hanging="360"/>
      </w:pPr>
      <w:r w:rsidDel="00000000" w:rsidR="00000000" w:rsidRPr="00000000">
        <w:rPr>
          <w:color w:val="222222"/>
          <w:rtl w:val="0"/>
        </w:rPr>
        <w:t xml:space="preserve">This policy is reviewed annually or immediately following a serious incident.</w:t>
      </w:r>
    </w:p>
    <w:p w:rsidR="00000000" w:rsidDel="00000000" w:rsidP="00000000" w:rsidRDefault="00000000" w:rsidRPr="00000000" w14:paraId="00000042">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hd w:fill="ffffff" w:val="clear"/>
        <w:spacing w:before="280" w:line="360" w:lineRule="auto"/>
        <w:rPr>
          <w:b w:val="1"/>
          <w:color w:val="222222"/>
          <w:sz w:val="26"/>
          <w:szCs w:val="26"/>
        </w:rPr>
      </w:pPr>
      <w:bookmarkStart w:colFirst="0" w:colLast="0" w:name="_ttmlslem90fp" w:id="11"/>
      <w:bookmarkEnd w:id="11"/>
      <w:r w:rsidDel="00000000" w:rsidR="00000000" w:rsidRPr="00000000">
        <w:rPr>
          <w:b w:val="1"/>
          <w:color w:val="222222"/>
          <w:sz w:val="26"/>
          <w:szCs w:val="26"/>
          <w:rtl w:val="0"/>
        </w:rPr>
        <w:t xml:space="preserve">10. Legal and Regulatory Framework</w:t>
      </w:r>
    </w:p>
    <w:p w:rsidR="00000000" w:rsidDel="00000000" w:rsidP="00000000" w:rsidRDefault="00000000" w:rsidRPr="00000000" w14:paraId="00000044">
      <w:pPr>
        <w:shd w:fill="ffffff" w:val="clear"/>
        <w:spacing w:after="200" w:before="320" w:line="360" w:lineRule="auto"/>
        <w:rPr>
          <w:color w:val="222222"/>
        </w:rPr>
      </w:pPr>
      <w:r w:rsidDel="00000000" w:rsidR="00000000" w:rsidRPr="00000000">
        <w:rPr>
          <w:color w:val="222222"/>
          <w:rtl w:val="0"/>
        </w:rPr>
        <w:t xml:space="preserve">This policy is guided by:</w:t>
      </w:r>
    </w:p>
    <w:p w:rsidR="00000000" w:rsidDel="00000000" w:rsidP="00000000" w:rsidRDefault="00000000" w:rsidRPr="00000000" w14:paraId="00000045">
      <w:pPr>
        <w:numPr>
          <w:ilvl w:val="0"/>
          <w:numId w:val="7"/>
        </w:numPr>
        <w:spacing w:after="0" w:afterAutospacing="0" w:before="320" w:lineRule="auto"/>
        <w:ind w:left="940" w:hanging="360"/>
      </w:pPr>
      <w:r w:rsidDel="00000000" w:rsidR="00000000" w:rsidRPr="00000000">
        <w:rPr>
          <w:color w:val="222222"/>
          <w:rtl w:val="0"/>
        </w:rPr>
        <w:t xml:space="preserve">Children Act 1989 and 2004</w:t>
      </w:r>
    </w:p>
    <w:p w:rsidR="00000000" w:rsidDel="00000000" w:rsidP="00000000" w:rsidRDefault="00000000" w:rsidRPr="00000000" w14:paraId="00000046">
      <w:pPr>
        <w:numPr>
          <w:ilvl w:val="0"/>
          <w:numId w:val="7"/>
        </w:numPr>
        <w:spacing w:after="0" w:afterAutospacing="0" w:before="0" w:beforeAutospacing="0" w:lineRule="auto"/>
        <w:ind w:left="940" w:hanging="360"/>
      </w:pPr>
      <w:r w:rsidDel="00000000" w:rsidR="00000000" w:rsidRPr="00000000">
        <w:rPr>
          <w:color w:val="222222"/>
          <w:rtl w:val="0"/>
        </w:rPr>
        <w:t xml:space="preserve">Education and Inspections Act 2006</w:t>
      </w:r>
    </w:p>
    <w:p w:rsidR="00000000" w:rsidDel="00000000" w:rsidP="00000000" w:rsidRDefault="00000000" w:rsidRPr="00000000" w14:paraId="00000047">
      <w:pPr>
        <w:numPr>
          <w:ilvl w:val="0"/>
          <w:numId w:val="7"/>
        </w:numPr>
        <w:spacing w:after="0" w:afterAutospacing="0" w:before="0" w:beforeAutospacing="0" w:lineRule="auto"/>
        <w:ind w:left="940" w:hanging="360"/>
      </w:pPr>
      <w:r w:rsidDel="00000000" w:rsidR="00000000" w:rsidRPr="00000000">
        <w:rPr>
          <w:color w:val="222222"/>
          <w:rtl w:val="0"/>
        </w:rPr>
        <w:t xml:space="preserve">Equality Act 2010</w:t>
      </w:r>
    </w:p>
    <w:p w:rsidR="00000000" w:rsidDel="00000000" w:rsidP="00000000" w:rsidRDefault="00000000" w:rsidRPr="00000000" w14:paraId="00000048">
      <w:pPr>
        <w:numPr>
          <w:ilvl w:val="0"/>
          <w:numId w:val="7"/>
        </w:numPr>
        <w:spacing w:after="0" w:afterAutospacing="0" w:before="0" w:beforeAutospacing="0" w:lineRule="auto"/>
        <w:ind w:left="940" w:hanging="360"/>
      </w:pPr>
      <w:r w:rsidDel="00000000" w:rsidR="00000000" w:rsidRPr="00000000">
        <w:rPr>
          <w:color w:val="222222"/>
          <w:rtl w:val="0"/>
        </w:rPr>
        <w:t xml:space="preserve">Keeping Children Safe in Education (2025)</w:t>
      </w:r>
    </w:p>
    <w:p w:rsidR="00000000" w:rsidDel="00000000" w:rsidP="00000000" w:rsidRDefault="00000000" w:rsidRPr="00000000" w14:paraId="00000049">
      <w:pPr>
        <w:numPr>
          <w:ilvl w:val="0"/>
          <w:numId w:val="7"/>
        </w:numPr>
        <w:spacing w:after="0" w:afterAutospacing="0" w:before="0" w:beforeAutospacing="0" w:lineRule="auto"/>
        <w:ind w:left="940" w:hanging="360"/>
      </w:pPr>
      <w:r w:rsidDel="00000000" w:rsidR="00000000" w:rsidRPr="00000000">
        <w:rPr>
          <w:color w:val="222222"/>
          <w:rtl w:val="0"/>
        </w:rPr>
        <w:t xml:space="preserve">Ofsted Education Inspection Framework (2025)</w:t>
      </w:r>
    </w:p>
    <w:p w:rsidR="00000000" w:rsidDel="00000000" w:rsidP="00000000" w:rsidRDefault="00000000" w:rsidRPr="00000000" w14:paraId="0000004A">
      <w:pPr>
        <w:numPr>
          <w:ilvl w:val="0"/>
          <w:numId w:val="7"/>
        </w:numPr>
        <w:spacing w:after="200" w:before="0" w:beforeAutospacing="0" w:lineRule="auto"/>
        <w:ind w:left="940" w:hanging="360"/>
      </w:pPr>
      <w:r w:rsidDel="00000000" w:rsidR="00000000" w:rsidRPr="00000000">
        <w:rPr>
          <w:color w:val="222222"/>
          <w:rtl w:val="0"/>
        </w:rPr>
        <w:t xml:space="preserve">DfE Guidance: Use of Reasonable Force (2022, under current review)</w:t>
      </w:r>
    </w:p>
    <w:p w:rsidR="00000000" w:rsidDel="00000000" w:rsidP="00000000" w:rsidRDefault="00000000" w:rsidRPr="00000000" w14:paraId="0000004B">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hd w:fill="ffffff" w:val="clear"/>
        <w:spacing w:after="200" w:before="320" w:line="360" w:lineRule="auto"/>
        <w:rPr>
          <w:color w:val="222222"/>
        </w:rPr>
      </w:pPr>
      <w:r w:rsidDel="00000000" w:rsidR="00000000" w:rsidRPr="00000000">
        <w:rPr>
          <w:color w:val="222222"/>
          <w:rtl w:val="0"/>
        </w:rPr>
        <w:t xml:space="preserve">Signed: Hannah Murphy</w:t>
      </w:r>
    </w:p>
    <w:p w:rsidR="00000000" w:rsidDel="00000000" w:rsidP="00000000" w:rsidRDefault="00000000" w:rsidRPr="00000000" w14:paraId="0000004D">
      <w:pPr>
        <w:shd w:fill="ffffff" w:val="clear"/>
        <w:spacing w:after="200" w:before="320" w:line="360" w:lineRule="auto"/>
        <w:rPr>
          <w:color w:val="222222"/>
        </w:rPr>
      </w:pPr>
      <w:r w:rsidDel="00000000" w:rsidR="00000000" w:rsidRPr="00000000">
        <w:rPr>
          <w:color w:val="222222"/>
          <w:rtl w:val="0"/>
        </w:rPr>
        <w:t xml:space="preserve">Date: July 2025</w:t>
      </w:r>
    </w:p>
    <w:p w:rsidR="00000000" w:rsidDel="00000000" w:rsidP="00000000" w:rsidRDefault="00000000" w:rsidRPr="00000000" w14:paraId="0000004E">
      <w:pPr>
        <w:shd w:fill="ffffff" w:val="clear"/>
        <w:spacing w:before="120" w:line="360" w:lineRule="auto"/>
        <w:rPr>
          <w:color w:val="222222"/>
        </w:rPr>
      </w:pPr>
      <w:r w:rsidDel="00000000" w:rsidR="00000000" w:rsidRPr="00000000">
        <w:rPr>
          <w:color w:val="222222"/>
          <w:rtl w:val="0"/>
        </w:rPr>
        <w:t xml:space="preserve">Hannah Murphy - Director Globe Fit Ltd</w:t>
      </w:r>
    </w:p>
    <w:p w:rsidR="00000000" w:rsidDel="00000000" w:rsidP="00000000" w:rsidRDefault="00000000" w:rsidRPr="00000000" w14:paraId="0000004F">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50">
      <w:pPr>
        <w:shd w:fill="ffffff" w:val="clear"/>
        <w:spacing w:before="120" w:line="360" w:lineRule="auto"/>
        <w:rPr>
          <w:color w:val="222222"/>
        </w:rPr>
      </w:pPr>
      <w:r w:rsidDel="00000000" w:rsidR="00000000" w:rsidRPr="00000000">
        <w:rPr>
          <w:color w:val="222222"/>
          <w:rtl w:val="0"/>
        </w:rPr>
        <w:t xml:space="preserve">T: 07796936041</w:t>
      </w:r>
    </w:p>
    <w:p w:rsidR="00000000" w:rsidDel="00000000" w:rsidP="00000000" w:rsidRDefault="00000000" w:rsidRPr="00000000" w14:paraId="00000051">
      <w:pPr>
        <w:shd w:fill="ffffff" w:val="clear"/>
        <w:spacing w:before="120" w:line="360" w:lineRule="auto"/>
        <w:rPr>
          <w:color w:val="1155cc"/>
        </w:rPr>
      </w:pPr>
      <w:r w:rsidDel="00000000" w:rsidR="00000000" w:rsidRPr="00000000">
        <w:rPr>
          <w:color w:val="222222"/>
          <w:rtl w:val="0"/>
        </w:rPr>
        <w:t xml:space="preserve">E: </w:t>
      </w:r>
      <w:r w:rsidDel="00000000" w:rsidR="00000000" w:rsidRPr="00000000">
        <w:rPr>
          <w:color w:val="1155cc"/>
          <w:rtl w:val="0"/>
        </w:rPr>
        <w:t xml:space="preserve">hannah@globefit.co.uk</w:t>
      </w:r>
    </w:p>
    <w:p w:rsidR="00000000" w:rsidDel="00000000" w:rsidP="00000000" w:rsidRDefault="00000000" w:rsidRPr="00000000" w14:paraId="00000052">
      <w:pPr>
        <w:shd w:fill="ffffff" w:val="clear"/>
        <w:spacing w:before="120" w:line="360" w:lineRule="auto"/>
        <w:rPr>
          <w:color w:val="1155cc"/>
          <w:u w:val="single"/>
        </w:rPr>
      </w:pPr>
      <w:hyperlink r:id="rId6">
        <w:r w:rsidDel="00000000" w:rsidR="00000000" w:rsidRPr="00000000">
          <w:rPr>
            <w:color w:val="1155cc"/>
            <w:u w:val="single"/>
            <w:rtl w:val="0"/>
          </w:rPr>
          <w:t xml:space="preserve">www.globefit.co.uk</w:t>
        </w:r>
      </w:hyperlink>
      <w:r w:rsidDel="00000000" w:rsidR="00000000" w:rsidRPr="00000000">
        <w:rPr>
          <w:rtl w:val="0"/>
        </w:rPr>
      </w:r>
    </w:p>
    <w:p w:rsidR="00000000" w:rsidDel="00000000" w:rsidP="00000000" w:rsidRDefault="00000000" w:rsidRPr="00000000" w14:paraId="00000053">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54">
      <w:pPr>
        <w:shd w:fill="ffffff" w:val="clear"/>
        <w:spacing w:before="120" w:line="360" w:lineRule="auto"/>
        <w:rPr>
          <w:color w:val="222222"/>
        </w:rPr>
      </w:pPr>
      <w:r w:rsidDel="00000000" w:rsidR="00000000" w:rsidRPr="00000000">
        <w:rPr>
          <w:rtl w:val="0"/>
        </w:rPr>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8025"/>
        <w:tblGridChange w:id="0">
          <w:tblGrid>
            <w:gridCol w:w="1110"/>
            <w:gridCol w:w="8025"/>
          </w:tblGrid>
        </w:tblGridChange>
      </w:tblGrid>
      <w:tr>
        <w:trPr>
          <w:cantSplit w:val="0"/>
          <w:trHeight w:val="600" w:hRule="atLeast"/>
          <w:tblHeader w:val="0"/>
        </w:trPr>
        <w:tc>
          <w:tcPr>
            <w:tcBorders>
              <w:top w:color="000000" w:space="0" w:sz="0" w:val="nil"/>
              <w:left w:color="000000" w:space="0" w:sz="0" w:val="nil"/>
              <w:bottom w:color="000000" w:space="0" w:sz="0" w:val="nil"/>
              <w:right w:color="000000" w:space="0" w:sz="0" w:val="nil"/>
            </w:tcBorders>
            <w:tcMar>
              <w:top w:w="0.0" w:type="dxa"/>
              <w:left w:w="240.0" w:type="dxa"/>
              <w:bottom w:w="0.0" w:type="dxa"/>
              <w:right w:w="240.0" w:type="dxa"/>
            </w:tcMar>
            <w:vAlign w:val="top"/>
          </w:tcPr>
          <w:p w:rsidR="00000000" w:rsidDel="00000000" w:rsidP="00000000" w:rsidRDefault="00000000" w:rsidRPr="00000000" w14:paraId="00000055">
            <w:pPr>
              <w:rPr>
                <w:rFonts w:ascii="Roboto" w:cs="Roboto" w:eastAsia="Roboto" w:hAnsi="Roboto"/>
                <w:color w:val="2222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56">
            <w:pPr>
              <w:rPr>
                <w:rFonts w:ascii="Roboto" w:cs="Roboto" w:eastAsia="Roboto" w:hAnsi="Roboto"/>
                <w:color w:val="222222"/>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lobefit.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