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Data Protection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GF-POL-005</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Globe Fit Ltd is committed to protecting the personal data of children, families, staff, and all individuals who engage with our services. This policy sets out how we collect, use, store, and protect personal data in accordance with UK GDPR and the Data Protection Act 2018.</w:t>
      </w:r>
    </w:p>
    <w:p>
      <w:pPr>
        <w:pBdr>
          <w:bottom w:val="single" w:color="2E75B6" w:sz="4"/>
        </w:pBdr>
        <w:spacing w:before="280" w:after="100"/>
      </w:pPr>
      <w:r>
        <w:rPr>
          <w:rFonts w:ascii="Arial" w:cs="Arial" w:eastAsia="Arial" w:hAnsi="Arial"/>
          <w:b/>
          <w:bCs/>
          <w:color w:val="1A3A5C"/>
          <w:sz w:val="26"/>
          <w:szCs w:val="26"/>
        </w:rPr>
        <w:t xml:space="preserve">2. Data Controller</w:t>
      </w:r>
    </w:p>
    <w:p>
      <w:pPr>
        <w:spacing w:before="80" w:after="80"/>
      </w:pPr>
      <w:r>
        <w:rPr>
          <w:rFonts w:ascii="Arial" w:cs="Arial" w:eastAsia="Arial" w:hAnsi="Arial"/>
          <w:sz w:val="22"/>
          <w:szCs w:val="22"/>
        </w:rPr>
        <w:t xml:space="preserve">Globe Fit Ltd is the data controller. The responsible person for data protection matters is Hannah Murphy (hannah@globefit.co.uk).</w:t>
      </w:r>
    </w:p>
    <w:p>
      <w:pPr>
        <w:pBdr>
          <w:bottom w:val="single" w:color="2E75B6" w:sz="4"/>
        </w:pBdr>
        <w:spacing w:before="280" w:after="100"/>
      </w:pPr>
      <w:r>
        <w:rPr>
          <w:rFonts w:ascii="Arial" w:cs="Arial" w:eastAsia="Arial" w:hAnsi="Arial"/>
          <w:b/>
          <w:bCs/>
          <w:color w:val="1A3A5C"/>
          <w:sz w:val="26"/>
          <w:szCs w:val="26"/>
        </w:rPr>
        <w:t xml:space="preserve">3. What Data We Collect</w:t>
      </w:r>
    </w:p>
    <w:p>
      <w:pPr>
        <w:pStyle w:val="ListParagraph"/>
        <w:numPr>
          <w:ilvl w:val="0"/>
          <w:numId w:val="2"/>
        </w:numPr>
        <w:spacing w:before="40" w:after="40"/>
      </w:pPr>
      <w:r>
        <w:rPr>
          <w:rFonts w:ascii="Arial" w:cs="Arial" w:eastAsia="Arial" w:hAnsi="Arial"/>
          <w:sz w:val="22"/>
          <w:szCs w:val="22"/>
        </w:rPr>
        <w:t xml:space="preserve">Child information: name, date of birth, medical information, emergency contacts, attendance records.</w:t>
      </w:r>
    </w:p>
    <w:p>
      <w:pPr>
        <w:pStyle w:val="ListParagraph"/>
        <w:numPr>
          <w:ilvl w:val="0"/>
          <w:numId w:val="2"/>
        </w:numPr>
        <w:spacing w:before="40" w:after="40"/>
      </w:pPr>
      <w:r>
        <w:rPr>
          <w:rFonts w:ascii="Arial" w:cs="Arial" w:eastAsia="Arial" w:hAnsi="Arial"/>
          <w:sz w:val="22"/>
          <w:szCs w:val="22"/>
        </w:rPr>
        <w:t xml:space="preserve">Family information: parent/carer names, addresses, telephone numbers, email addresses.</w:t>
      </w:r>
    </w:p>
    <w:p>
      <w:pPr>
        <w:pStyle w:val="ListParagraph"/>
        <w:numPr>
          <w:ilvl w:val="0"/>
          <w:numId w:val="2"/>
        </w:numPr>
        <w:spacing w:before="40" w:after="40"/>
      </w:pPr>
      <w:r>
        <w:rPr>
          <w:rFonts w:ascii="Arial" w:cs="Arial" w:eastAsia="Arial" w:hAnsi="Arial"/>
          <w:sz w:val="22"/>
          <w:szCs w:val="22"/>
        </w:rPr>
        <w:t xml:space="preserve">Staff information: name, address, DBS certificate details, qualifications, employment records.</w:t>
      </w:r>
    </w:p>
    <w:p>
      <w:pPr>
        <w:pStyle w:val="ListParagraph"/>
        <w:numPr>
          <w:ilvl w:val="0"/>
          <w:numId w:val="2"/>
        </w:numPr>
        <w:spacing w:before="40" w:after="40"/>
      </w:pPr>
      <w:r>
        <w:rPr>
          <w:rFonts w:ascii="Arial" w:cs="Arial" w:eastAsia="Arial" w:hAnsi="Arial"/>
          <w:sz w:val="22"/>
          <w:szCs w:val="22"/>
        </w:rPr>
        <w:t xml:space="preserve">Training Academy: delegate information, qualification records, payment details.</w:t>
      </w:r>
    </w:p>
    <w:p>
      <w:pPr>
        <w:pBdr>
          <w:bottom w:val="single" w:color="2E75B6" w:sz="4"/>
        </w:pBdr>
        <w:spacing w:before="280" w:after="100"/>
      </w:pPr>
      <w:r>
        <w:rPr>
          <w:rFonts w:ascii="Arial" w:cs="Arial" w:eastAsia="Arial" w:hAnsi="Arial"/>
          <w:b/>
          <w:bCs/>
          <w:color w:val="1A3A5C"/>
          <w:sz w:val="26"/>
          <w:szCs w:val="26"/>
        </w:rPr>
        <w:t xml:space="preserve">4. How We Use Data</w:t>
      </w:r>
    </w:p>
    <w:p>
      <w:pPr>
        <w:pStyle w:val="ListParagraph"/>
        <w:numPr>
          <w:ilvl w:val="0"/>
          <w:numId w:val="2"/>
        </w:numPr>
        <w:spacing w:before="40" w:after="40"/>
      </w:pPr>
      <w:r>
        <w:rPr>
          <w:rFonts w:ascii="Arial" w:cs="Arial" w:eastAsia="Arial" w:hAnsi="Arial"/>
          <w:sz w:val="22"/>
          <w:szCs w:val="22"/>
        </w:rPr>
        <w:t xml:space="preserve">To manage bookings, attendance, and the safe operation of our clubs and programmes.</w:t>
      </w:r>
    </w:p>
    <w:p>
      <w:pPr>
        <w:pStyle w:val="ListParagraph"/>
        <w:numPr>
          <w:ilvl w:val="0"/>
          <w:numId w:val="2"/>
        </w:numPr>
        <w:spacing w:before="40" w:after="40"/>
      </w:pPr>
      <w:r>
        <w:rPr>
          <w:rFonts w:ascii="Arial" w:cs="Arial" w:eastAsia="Arial" w:hAnsi="Arial"/>
          <w:sz w:val="22"/>
          <w:szCs w:val="22"/>
        </w:rPr>
        <w:t xml:space="preserve">To meet our safeguarding and legal obligations.</w:t>
      </w:r>
    </w:p>
    <w:p>
      <w:pPr>
        <w:pStyle w:val="ListParagraph"/>
        <w:numPr>
          <w:ilvl w:val="0"/>
          <w:numId w:val="2"/>
        </w:numPr>
        <w:spacing w:before="40" w:after="40"/>
      </w:pPr>
      <w:r>
        <w:rPr>
          <w:rFonts w:ascii="Arial" w:cs="Arial" w:eastAsia="Arial" w:hAnsi="Arial"/>
          <w:sz w:val="22"/>
          <w:szCs w:val="22"/>
        </w:rPr>
        <w:t xml:space="preserve">To communicate with families, staff, and training delegates about their bookings or qualifications.</w:t>
      </w:r>
    </w:p>
    <w:p>
      <w:pPr>
        <w:pStyle w:val="ListParagraph"/>
        <w:numPr>
          <w:ilvl w:val="0"/>
          <w:numId w:val="2"/>
        </w:numPr>
        <w:spacing w:before="40" w:after="40"/>
      </w:pPr>
      <w:r>
        <w:rPr>
          <w:rFonts w:ascii="Arial" w:cs="Arial" w:eastAsia="Arial" w:hAnsi="Arial"/>
          <w:sz w:val="22"/>
          <w:szCs w:val="22"/>
        </w:rPr>
        <w:t xml:space="preserve">To fulfil our obligations as a HAF programme provider to relevant local authorities.</w:t>
      </w:r>
    </w:p>
    <w:p>
      <w:pPr>
        <w:pBdr>
          <w:bottom w:val="single" w:color="2E75B6" w:sz="4"/>
        </w:pBdr>
        <w:spacing w:before="280" w:after="100"/>
      </w:pPr>
      <w:r>
        <w:rPr>
          <w:rFonts w:ascii="Arial" w:cs="Arial" w:eastAsia="Arial" w:hAnsi="Arial"/>
          <w:b/>
          <w:bCs/>
          <w:color w:val="1A3A5C"/>
          <w:sz w:val="26"/>
          <w:szCs w:val="26"/>
        </w:rPr>
        <w:t xml:space="preserve">5. Data Storage and Security</w:t>
      </w:r>
    </w:p>
    <w:p>
      <w:pPr>
        <w:spacing w:before="80" w:after="80"/>
      </w:pPr>
      <w:r>
        <w:rPr>
          <w:rFonts w:ascii="Arial" w:cs="Arial" w:eastAsia="Arial" w:hAnsi="Arial"/>
          <w:sz w:val="22"/>
          <w:szCs w:val="22"/>
        </w:rPr>
        <w:t xml:space="preserve">Personal data is stored securely using password-protected systems. Paper records are kept in locked storage. Data is not retained for longer than necessary and is disposed of securely when no longer needed.</w:t>
      </w:r>
    </w:p>
    <w:p>
      <w:pPr>
        <w:pBdr>
          <w:bottom w:val="single" w:color="2E75B6" w:sz="4"/>
        </w:pBdr>
        <w:spacing w:before="280" w:after="100"/>
      </w:pPr>
      <w:r>
        <w:rPr>
          <w:rFonts w:ascii="Arial" w:cs="Arial" w:eastAsia="Arial" w:hAnsi="Arial"/>
          <w:b/>
          <w:bCs/>
          <w:color w:val="1A3A5C"/>
          <w:sz w:val="26"/>
          <w:szCs w:val="26"/>
        </w:rPr>
        <w:t xml:space="preserve">6. Sharing Data</w:t>
      </w:r>
    </w:p>
    <w:p>
      <w:pPr>
        <w:spacing w:before="80" w:after="80"/>
      </w:pPr>
      <w:r>
        <w:rPr>
          <w:rFonts w:ascii="Arial" w:cs="Arial" w:eastAsia="Arial" w:hAnsi="Arial"/>
          <w:sz w:val="22"/>
          <w:szCs w:val="22"/>
        </w:rPr>
        <w:t xml:space="preserve">We do not sell or share personal data with third parties for marketing purposes. Data may be shared with local authorities (as required for HAF programmes), Ofsted, or statutory agencies where required by law or to fulfil our safeguarding obligations.</w:t>
      </w:r>
    </w:p>
    <w:p>
      <w:pPr>
        <w:pBdr>
          <w:bottom w:val="single" w:color="2E75B6" w:sz="4"/>
        </w:pBdr>
        <w:spacing w:before="280" w:after="100"/>
      </w:pPr>
      <w:r>
        <w:rPr>
          <w:rFonts w:ascii="Arial" w:cs="Arial" w:eastAsia="Arial" w:hAnsi="Arial"/>
          <w:b/>
          <w:bCs/>
          <w:color w:val="1A3A5C"/>
          <w:sz w:val="26"/>
          <w:szCs w:val="26"/>
        </w:rPr>
        <w:t xml:space="preserve">7. Your Rights</w:t>
      </w:r>
    </w:p>
    <w:p>
      <w:pPr>
        <w:spacing w:before="80" w:after="80"/>
      </w:pPr>
      <w:r>
        <w:rPr>
          <w:rFonts w:ascii="Arial" w:cs="Arial" w:eastAsia="Arial" w:hAnsi="Arial"/>
          <w:sz w:val="22"/>
          <w:szCs w:val="22"/>
        </w:rPr>
        <w:t xml:space="preserve">Individuals have the right to access, correct, or request deletion of their personal data. To make a request, contact info@globefit.co.uk. We will respond within 30 days.</w:t>
      </w:r>
    </w:p>
    <w:p>
      <w:pPr>
        <w:pBdr>
          <w:bottom w:val="single" w:color="2E75B6" w:sz="4"/>
        </w:pBdr>
        <w:spacing w:before="280" w:after="100"/>
      </w:pPr>
      <w:r>
        <w:rPr>
          <w:rFonts w:ascii="Arial" w:cs="Arial" w:eastAsia="Arial" w:hAnsi="Arial"/>
          <w:b/>
          <w:bCs/>
          <w:color w:val="1A3A5C"/>
          <w:sz w:val="26"/>
          <w:szCs w:val="26"/>
        </w:rPr>
        <w:t xml:space="preserve">8. Review</w:t>
      </w:r>
    </w:p>
    <w:p>
      <w:pPr>
        <w:spacing w:before="80" w:after="80"/>
      </w:pPr>
      <w:r>
        <w:rPr>
          <w:rFonts w:ascii="Arial" w:cs="Arial" w:eastAsia="Arial" w:hAnsi="Arial"/>
          <w:sz w:val="22"/>
          <w:szCs w:val="22"/>
        </w:rPr>
        <w:t xml:space="preserve">This policy is reviewed annually and updated where required to reflect changes in legislation or our operating practices.</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2026-03-31T17:01:58.665Z</dcterms:created>
  <dcterms:modified xsi:type="dcterms:W3CDTF">2026-03-31T17:01:58.665Z</dcterms:modified>
</cp:coreProperties>
</file>

<file path=docProps/custom.xml><?xml version="1.0" encoding="utf-8"?>
<Properties xmlns="http://schemas.openxmlformats.org/officeDocument/2006/custom-properties" xmlns:vt="http://schemas.openxmlformats.org/officeDocument/2006/docPropsVTypes"/>
</file>