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before="0" w:after="0"/>
        <w:jc w:val="left"/>
      </w:pPr>
      <w:r>
        <w:rPr>
          <w:rFonts w:ascii="Arial" w:cs="Arial" w:eastAsia="Arial" w:hAnsi="Arial"/>
          <w:b/>
          <w:bCs/>
          <w:color w:val="FFFFFF"/>
          <w:sz w:val="28"/>
          <w:szCs w:val="28"/>
        </w:rPr>
        <w:t xml:space="preserve">GLOBE FIT</w:t>
      </w:r>
    </w:p>
    <w:p>
      <w:pPr>
        <w:spacing w:before="320" w:after="120"/>
        <w:jc w:val="left"/>
      </w:pPr>
      <w:r>
        <w:rPr>
          <w:rFonts w:ascii="Arial" w:cs="Arial" w:eastAsia="Arial" w:hAnsi="Arial"/>
          <w:b/>
          <w:bCs/>
          <w:color w:val="1A3A5C"/>
          <w:sz w:val="36"/>
          <w:szCs w:val="36"/>
        </w:rPr>
        <w:t xml:space="preserve">Safer Recruitment Policy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Policy Reference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GF-POL-011</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Organisation</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Globe Fit Ltd</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Last Reviewed</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2026</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Next Review Due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2027</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Hannah Murphy, Founder &amp; CEO</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Contact</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info@globefit.co.uk  |  03301335981</w:t>
            </w:r>
          </w:p>
        </w:tc>
      </w:tr>
    </w:tbl>
    <w:p>
      <w:pPr>
        <w:spacing w:before="240" w:after="0"/>
      </w:pPr>
    </w:p>
    <w:p>
      <w:pPr>
        <w:pBdr>
          <w:bottom w:val="single" w:color="2E75B6" w:sz="4"/>
        </w:pBdr>
        <w:spacing w:before="280" w:after="100"/>
      </w:pPr>
      <w:r>
        <w:rPr>
          <w:rFonts w:ascii="Arial" w:cs="Arial" w:eastAsia="Arial" w:hAnsi="Arial"/>
          <w:b/>
          <w:bCs/>
          <w:color w:val="1A3A5C"/>
          <w:sz w:val="26"/>
          <w:szCs w:val="26"/>
        </w:rPr>
        <w:t xml:space="preserve">1. Purpose</w:t>
      </w:r>
    </w:p>
    <w:p>
      <w:pPr>
        <w:spacing w:before="80" w:after="80"/>
      </w:pPr>
      <w:r>
        <w:rPr>
          <w:rFonts w:ascii="Arial" w:cs="Arial" w:eastAsia="Arial" w:hAnsi="Arial"/>
          <w:sz w:val="22"/>
          <w:szCs w:val="22"/>
        </w:rPr>
        <w:t xml:space="preserve">Globe Fit Ltd is committed to recruiting staff and volunteers who are safe and suitable to work with children. This policy sets out the safeguards in place to ensure safer recruitment practices across the organisation.</w:t>
      </w:r>
    </w:p>
    <w:p>
      <w:pPr>
        <w:pBdr>
          <w:bottom w:val="single" w:color="2E75B6" w:sz="4"/>
        </w:pBdr>
        <w:spacing w:before="280" w:after="100"/>
      </w:pPr>
      <w:r>
        <w:rPr>
          <w:rFonts w:ascii="Arial" w:cs="Arial" w:eastAsia="Arial" w:hAnsi="Arial"/>
          <w:b/>
          <w:bCs/>
          <w:color w:val="1A3A5C"/>
          <w:sz w:val="26"/>
          <w:szCs w:val="26"/>
        </w:rPr>
        <w:t xml:space="preserve">2. Principles</w:t>
      </w:r>
    </w:p>
    <w:p>
      <w:pPr>
        <w:pStyle w:val="ListParagraph"/>
        <w:numPr>
          <w:ilvl w:val="0"/>
          <w:numId w:val="2"/>
        </w:numPr>
        <w:spacing w:before="40" w:after="40"/>
      </w:pPr>
      <w:r>
        <w:rPr>
          <w:rFonts w:ascii="Arial" w:cs="Arial" w:eastAsia="Arial" w:hAnsi="Arial"/>
          <w:sz w:val="22"/>
          <w:szCs w:val="22"/>
        </w:rPr>
        <w:t xml:space="preserve">The safety and welfare of children is at the centre of every recruitment decision.</w:t>
      </w:r>
    </w:p>
    <w:p>
      <w:pPr>
        <w:pStyle w:val="ListParagraph"/>
        <w:numPr>
          <w:ilvl w:val="0"/>
          <w:numId w:val="2"/>
        </w:numPr>
        <w:spacing w:before="40" w:after="40"/>
      </w:pPr>
      <w:r>
        <w:rPr>
          <w:rFonts w:ascii="Arial" w:cs="Arial" w:eastAsia="Arial" w:hAnsi="Arial"/>
          <w:sz w:val="22"/>
          <w:szCs w:val="22"/>
        </w:rPr>
        <w:t xml:space="preserve">All applicants are subject to thorough checks before beginning work with children.</w:t>
      </w:r>
    </w:p>
    <w:p>
      <w:pPr>
        <w:pStyle w:val="ListParagraph"/>
        <w:numPr>
          <w:ilvl w:val="0"/>
          <w:numId w:val="2"/>
        </w:numPr>
        <w:spacing w:before="40" w:after="40"/>
      </w:pPr>
      <w:r>
        <w:rPr>
          <w:rFonts w:ascii="Arial" w:cs="Arial" w:eastAsia="Arial" w:hAnsi="Arial"/>
          <w:sz w:val="22"/>
          <w:szCs w:val="22"/>
        </w:rPr>
        <w:t xml:space="preserve">We are committed to fair and non-discriminatory recruitment in line with the Equality Act 2010.</w:t>
      </w:r>
    </w:p>
    <w:p>
      <w:pPr>
        <w:pBdr>
          <w:bottom w:val="single" w:color="2E75B6" w:sz="4"/>
        </w:pBdr>
        <w:spacing w:before="280" w:after="100"/>
      </w:pPr>
      <w:r>
        <w:rPr>
          <w:rFonts w:ascii="Arial" w:cs="Arial" w:eastAsia="Arial" w:hAnsi="Arial"/>
          <w:b/>
          <w:bCs/>
          <w:color w:val="1A3A5C"/>
          <w:sz w:val="26"/>
          <w:szCs w:val="26"/>
        </w:rPr>
        <w:t xml:space="preserve">3. Pre-Employment Checks</w:t>
      </w:r>
    </w:p>
    <w:p>
      <w:pPr>
        <w:spacing w:before="80" w:after="80"/>
      </w:pPr>
      <w:r>
        <w:rPr>
          <w:rFonts w:ascii="Arial" w:cs="Arial" w:eastAsia="Arial" w:hAnsi="Arial"/>
          <w:sz w:val="22"/>
          <w:szCs w:val="22"/>
        </w:rPr>
        <w:t xml:space="preserve">Before any individual begins work with Globe Fit in a role involving contact with children, the following checks must be completed:</w:t>
      </w:r>
    </w:p>
    <w:p>
      <w:pPr>
        <w:pStyle w:val="ListParagraph"/>
        <w:numPr>
          <w:ilvl w:val="0"/>
          <w:numId w:val="2"/>
        </w:numPr>
        <w:spacing w:before="40" w:after="40"/>
      </w:pPr>
      <w:r>
        <w:rPr>
          <w:rFonts w:ascii="Arial" w:cs="Arial" w:eastAsia="Arial" w:hAnsi="Arial"/>
          <w:sz w:val="22"/>
          <w:szCs w:val="22"/>
        </w:rPr>
        <w:t xml:space="preserve">Enhanced DBS (Disclosure and Barring Service) check, subscribed to the DBS Update Service where possible.</w:t>
      </w:r>
    </w:p>
    <w:p>
      <w:pPr>
        <w:pStyle w:val="ListParagraph"/>
        <w:numPr>
          <w:ilvl w:val="0"/>
          <w:numId w:val="2"/>
        </w:numPr>
        <w:spacing w:before="40" w:after="40"/>
      </w:pPr>
      <w:r>
        <w:rPr>
          <w:rFonts w:ascii="Arial" w:cs="Arial" w:eastAsia="Arial" w:hAnsi="Arial"/>
          <w:sz w:val="22"/>
          <w:szCs w:val="22"/>
        </w:rPr>
        <w:t xml:space="preserve">Verification of identity (two forms of ID required).</w:t>
      </w:r>
    </w:p>
    <w:p>
      <w:pPr>
        <w:pStyle w:val="ListParagraph"/>
        <w:numPr>
          <w:ilvl w:val="0"/>
          <w:numId w:val="2"/>
        </w:numPr>
        <w:spacing w:before="40" w:after="40"/>
      </w:pPr>
      <w:r>
        <w:rPr>
          <w:rFonts w:ascii="Arial" w:cs="Arial" w:eastAsia="Arial" w:hAnsi="Arial"/>
          <w:sz w:val="22"/>
          <w:szCs w:val="22"/>
        </w:rPr>
        <w:t xml:space="preserve">Verification of relevant qualifications.</w:t>
      </w:r>
    </w:p>
    <w:p>
      <w:pPr>
        <w:pStyle w:val="ListParagraph"/>
        <w:numPr>
          <w:ilvl w:val="0"/>
          <w:numId w:val="2"/>
        </w:numPr>
        <w:spacing w:before="40" w:after="40"/>
      </w:pPr>
      <w:r>
        <w:rPr>
          <w:rFonts w:ascii="Arial" w:cs="Arial" w:eastAsia="Arial" w:hAnsi="Arial"/>
          <w:sz w:val="22"/>
          <w:szCs w:val="22"/>
        </w:rPr>
        <w:t xml:space="preserve">Minimum of two satisfactory references, at least one from a previous employer.</w:t>
      </w:r>
    </w:p>
    <w:p>
      <w:pPr>
        <w:pStyle w:val="ListParagraph"/>
        <w:numPr>
          <w:ilvl w:val="0"/>
          <w:numId w:val="2"/>
        </w:numPr>
        <w:spacing w:before="40" w:after="40"/>
      </w:pPr>
      <w:r>
        <w:rPr>
          <w:rFonts w:ascii="Arial" w:cs="Arial" w:eastAsia="Arial" w:hAnsi="Arial"/>
          <w:sz w:val="22"/>
          <w:szCs w:val="22"/>
        </w:rPr>
        <w:t xml:space="preserve">Right to work in the UK check.</w:t>
      </w:r>
    </w:p>
    <w:p>
      <w:pPr>
        <w:pBdr>
          <w:bottom w:val="single" w:color="2E75B6" w:sz="4"/>
        </w:pBdr>
        <w:spacing w:before="280" w:after="100"/>
      </w:pPr>
      <w:r>
        <w:rPr>
          <w:rFonts w:ascii="Arial" w:cs="Arial" w:eastAsia="Arial" w:hAnsi="Arial"/>
          <w:b/>
          <w:bCs/>
          <w:color w:val="1A3A5C"/>
          <w:sz w:val="26"/>
          <w:szCs w:val="26"/>
        </w:rPr>
        <w:t xml:space="preserve">4. Interviews</w:t>
      </w:r>
    </w:p>
    <w:p>
      <w:pPr>
        <w:spacing w:before="80" w:after="80"/>
      </w:pPr>
      <w:r>
        <w:rPr>
          <w:rFonts w:ascii="Arial" w:cs="Arial" w:eastAsia="Arial" w:hAnsi="Arial"/>
          <w:sz w:val="22"/>
          <w:szCs w:val="22"/>
        </w:rPr>
        <w:t xml:space="preserve">All candidates for roles working with children are interviewed in person or by video call. Interview questions will include competency-based questions relating to working with children and safeguarding.</w:t>
      </w:r>
    </w:p>
    <w:p>
      <w:pPr>
        <w:pBdr>
          <w:bottom w:val="single" w:color="2E75B6" w:sz="4"/>
        </w:pBdr>
        <w:spacing w:before="280" w:after="100"/>
      </w:pPr>
      <w:r>
        <w:rPr>
          <w:rFonts w:ascii="Arial" w:cs="Arial" w:eastAsia="Arial" w:hAnsi="Arial"/>
          <w:b/>
          <w:bCs/>
          <w:color w:val="1A3A5C"/>
          <w:sz w:val="26"/>
          <w:szCs w:val="26"/>
        </w:rPr>
        <w:t xml:space="preserve">5. Probationary Period</w:t>
      </w:r>
    </w:p>
    <w:p>
      <w:pPr>
        <w:spacing w:before="80" w:after="80"/>
      </w:pPr>
      <w:r>
        <w:rPr>
          <w:rFonts w:ascii="Arial" w:cs="Arial" w:eastAsia="Arial" w:hAnsi="Arial"/>
          <w:sz w:val="22"/>
          <w:szCs w:val="22"/>
        </w:rPr>
        <w:t xml:space="preserve">All new staff work through a probationary period during which their conduct and suitability are monitored. Staff are fully briefed on Globe Fit's safeguarding policies before beginning work.</w:t>
      </w:r>
    </w:p>
    <w:p>
      <w:pPr>
        <w:pBdr>
          <w:bottom w:val="single" w:color="2E75B6" w:sz="4"/>
        </w:pBdr>
        <w:spacing w:before="280" w:after="100"/>
      </w:pPr>
      <w:r>
        <w:rPr>
          <w:rFonts w:ascii="Arial" w:cs="Arial" w:eastAsia="Arial" w:hAnsi="Arial"/>
          <w:b/>
          <w:bCs/>
          <w:color w:val="1A3A5C"/>
          <w:sz w:val="26"/>
          <w:szCs w:val="26"/>
        </w:rPr>
        <w:t xml:space="preserve">6. Record Keeping</w:t>
      </w:r>
    </w:p>
    <w:p>
      <w:pPr>
        <w:spacing w:before="80" w:after="80"/>
      </w:pPr>
      <w:r>
        <w:rPr>
          <w:rFonts w:ascii="Arial" w:cs="Arial" w:eastAsia="Arial" w:hAnsi="Arial"/>
          <w:sz w:val="22"/>
          <w:szCs w:val="22"/>
        </w:rPr>
        <w:t xml:space="preserve">Globe Fit maintains a secure DBS and Qualifications Register for all staff. Records are kept confidentially and updated on an ongoing basis. Expired or missing checks will be acted on immediately.</w:t>
      </w:r>
    </w:p>
    <w:p>
      <w:pPr>
        <w:pBdr>
          <w:bottom w:val="single" w:color="2E75B6" w:sz="4"/>
        </w:pBdr>
        <w:spacing w:before="280" w:after="100"/>
      </w:pPr>
      <w:r>
        <w:rPr>
          <w:rFonts w:ascii="Arial" w:cs="Arial" w:eastAsia="Arial" w:hAnsi="Arial"/>
          <w:b/>
          <w:bCs/>
          <w:color w:val="1A3A5C"/>
          <w:sz w:val="26"/>
          <w:szCs w:val="26"/>
        </w:rPr>
        <w:t xml:space="preserve">7. Review</w:t>
      </w:r>
    </w:p>
    <w:p>
      <w:pPr>
        <w:spacing w:before="80" w:after="80"/>
      </w:pPr>
      <w:r>
        <w:rPr>
          <w:rFonts w:ascii="Arial" w:cs="Arial" w:eastAsia="Arial" w:hAnsi="Arial"/>
          <w:sz w:val="22"/>
          <w:szCs w:val="22"/>
        </w:rPr>
        <w:t xml:space="preserve">This policy was last reviewed in March 2026 and will be reviewed annually.</w:t>
      </w:r>
    </w:p>
    <w:p>
      <w:pPr>
        <w:spacing w:before="400"/>
      </w:pPr>
    </w:p>
    <w:p>
      <w:pPr>
        <w:pBdr>
          <w:top w:val="single" w:color="CCCCCC" w:sz="4"/>
        </w:pBdr>
        <w:spacing w:before="120"/>
        <w:jc w:val="center"/>
      </w:pPr>
      <w:r>
        <w:rPr>
          <w:rFonts w:ascii="Arial" w:cs="Arial" w:eastAsia="Arial" w:hAnsi="Arial"/>
          <w:color w:val="666666"/>
          <w:sz w:val="18"/>
          <w:szCs w:val="18"/>
        </w:rPr>
        <w:t xml:space="preserve">Globe Fit Ltd  |  Company No. 08706252  |  Ofsted URN RP556862  |  globefit.co.uk</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2026-03-31T17:01:58.857Z</dcterms:created>
  <dcterms:modified xsi:type="dcterms:W3CDTF">2026-03-31T17:01:58.857Z</dcterms:modified>
</cp:coreProperties>
</file>

<file path=docProps/custom.xml><?xml version="1.0" encoding="utf-8"?>
<Properties xmlns="http://schemas.openxmlformats.org/officeDocument/2006/custom-properties" xmlns:vt="http://schemas.openxmlformats.org/officeDocument/2006/docPropsVTypes"/>
</file>